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256" w14:textId="5A07514A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 xml:space="preserve">Proposer: </w:t>
      </w:r>
      <w:r w:rsidR="00990404">
        <w:rPr>
          <w:rFonts w:ascii="Arial" w:hAnsi="Arial" w:cs="Arial"/>
          <w:b/>
          <w:szCs w:val="32"/>
        </w:rPr>
        <w:t>The Full-Time Officer Team</w:t>
      </w:r>
      <w:r w:rsidRPr="00172290">
        <w:rPr>
          <w:rFonts w:ascii="Arial" w:hAnsi="Arial" w:cs="Arial"/>
          <w:b/>
          <w:szCs w:val="32"/>
        </w:rPr>
        <w:tab/>
        <w:t>Warwick No:</w:t>
      </w:r>
    </w:p>
    <w:p w14:paraId="428FF7FC" w14:textId="7777777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</w:p>
    <w:p w14:paraId="282967F9" w14:textId="5DFC0DB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>Seconder:</w:t>
      </w:r>
      <w:r w:rsidR="00990404">
        <w:rPr>
          <w:rFonts w:ascii="Arial" w:hAnsi="Arial" w:cs="Arial"/>
          <w:b/>
          <w:szCs w:val="32"/>
        </w:rPr>
        <w:t xml:space="preserve"> The Full-Time Officer Team</w:t>
      </w:r>
      <w:r w:rsidRPr="00172290">
        <w:rPr>
          <w:rFonts w:ascii="Arial" w:hAnsi="Arial" w:cs="Arial"/>
          <w:b/>
          <w:szCs w:val="32"/>
        </w:rPr>
        <w:tab/>
        <w:t>Warwick No:</w:t>
      </w:r>
      <w:r w:rsidRPr="00172290">
        <w:rPr>
          <w:rFonts w:ascii="Arial" w:hAnsi="Arial" w:cs="Arial"/>
          <w:b/>
          <w:szCs w:val="32"/>
        </w:rPr>
        <w:br/>
      </w:r>
    </w:p>
    <w:p w14:paraId="578684BC" w14:textId="77777777" w:rsidR="00172290" w:rsidRPr="00172290" w:rsidRDefault="00172290" w:rsidP="00172290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14:paraId="5E9F12DC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Notes:</w:t>
      </w:r>
    </w:p>
    <w:p w14:paraId="17A377B6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</w:p>
    <w:p w14:paraId="75344945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 xml:space="preserve">This section should include any facts, </w:t>
      </w:r>
      <w:proofErr w:type="gramStart"/>
      <w:r w:rsidRPr="00172290">
        <w:rPr>
          <w:rFonts w:ascii="Arial" w:hAnsi="Arial" w:cs="Arial"/>
          <w:i/>
          <w:sz w:val="22"/>
        </w:rPr>
        <w:t>figures</w:t>
      </w:r>
      <w:proofErr w:type="gramEnd"/>
      <w:r w:rsidRPr="00172290">
        <w:rPr>
          <w:rFonts w:ascii="Arial" w:hAnsi="Arial" w:cs="Arial"/>
          <w:i/>
          <w:sz w:val="22"/>
        </w:rPr>
        <w:t xml:space="preserve"> or statements that you believe are relevant to the topic of your policy. Remember in this section clear and effective referencing is important.</w:t>
      </w:r>
    </w:p>
    <w:p w14:paraId="71EBD932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3B2B98E8" w14:textId="77777777" w:rsidR="00676457" w:rsidRDefault="00676457" w:rsidP="006764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During 2021/22, the Union undertook an external consultation of our Governance systems and have taken part in a Governance Regeneration Project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84D406" w14:textId="77777777" w:rsidR="00676457" w:rsidRDefault="00676457" w:rsidP="006764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76457">
        <w:rPr>
          <w:rStyle w:val="normaltextrun"/>
          <w:rFonts w:ascii="Arial" w:hAnsi="Arial" w:cs="Arial"/>
          <w:sz w:val="22"/>
          <w:szCs w:val="22"/>
        </w:rPr>
        <w:t>Part of this project has assessed and reviewed our Democratic Structures, Elected Leaders, Trustee Board processes and elections processes</w:t>
      </w:r>
    </w:p>
    <w:p w14:paraId="0BB99812" w14:textId="12C6BEB4" w:rsidR="00676457" w:rsidRDefault="00676457" w:rsidP="006764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76457">
        <w:rPr>
          <w:rStyle w:val="normaltextrun"/>
          <w:rFonts w:ascii="Arial" w:hAnsi="Arial" w:cs="Arial"/>
          <w:sz w:val="22"/>
          <w:szCs w:val="22"/>
        </w:rPr>
        <w:t>The full report can be found under Student Council paper reports distributed for the 10/05/22</w:t>
      </w:r>
      <w:r w:rsidRPr="00676457">
        <w:rPr>
          <w:rStyle w:val="eop"/>
          <w:rFonts w:ascii="Arial" w:hAnsi="Arial" w:cs="Arial"/>
          <w:sz w:val="22"/>
          <w:szCs w:val="22"/>
        </w:rPr>
        <w:t> </w:t>
      </w:r>
    </w:p>
    <w:p w14:paraId="6D8EAEAB" w14:textId="1A494ADC" w:rsidR="00676457" w:rsidRDefault="00676457" w:rsidP="0067645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Associations were created to </w:t>
      </w:r>
      <w:r w:rsidR="005B4033">
        <w:rPr>
          <w:rStyle w:val="eop"/>
          <w:rFonts w:ascii="Arial" w:hAnsi="Arial" w:cs="Arial"/>
          <w:sz w:val="22"/>
          <w:szCs w:val="22"/>
        </w:rPr>
        <w:t xml:space="preserve">opt-in </w:t>
      </w:r>
      <w:proofErr w:type="gramStart"/>
      <w:r w:rsidR="005B4033">
        <w:rPr>
          <w:rStyle w:val="eop"/>
          <w:rFonts w:ascii="Arial" w:hAnsi="Arial" w:cs="Arial"/>
          <w:sz w:val="22"/>
          <w:szCs w:val="22"/>
        </w:rPr>
        <w:t>various different</w:t>
      </w:r>
      <w:proofErr w:type="gramEnd"/>
      <w:r w:rsidR="005B4033">
        <w:rPr>
          <w:rStyle w:val="eop"/>
          <w:rFonts w:ascii="Arial" w:hAnsi="Arial" w:cs="Arial"/>
          <w:sz w:val="22"/>
          <w:szCs w:val="22"/>
        </w:rPr>
        <w:t xml:space="preserve"> marginalized groups to foster a link between some of our Part-Time Officers and various different student led groups</w:t>
      </w:r>
    </w:p>
    <w:p w14:paraId="7F088A6D" w14:textId="548AABF5" w:rsidR="00915A6B" w:rsidRDefault="00915A6B" w:rsidP="00915A6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That Associations are </w:t>
      </w:r>
      <w:proofErr w:type="gramStart"/>
      <w:r>
        <w:rPr>
          <w:rStyle w:val="eop"/>
          <w:rFonts w:ascii="Arial" w:hAnsi="Arial" w:cs="Arial"/>
          <w:sz w:val="22"/>
          <w:szCs w:val="22"/>
        </w:rPr>
        <w:t>serve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a vital function within the Students’ Union, by:</w:t>
      </w:r>
    </w:p>
    <w:p w14:paraId="5628727B" w14:textId="77777777" w:rsidR="00915A6B" w:rsidRDefault="00915A6B" w:rsidP="00915A6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15A6B">
        <w:rPr>
          <w:rStyle w:val="eop"/>
          <w:rFonts w:ascii="Arial" w:hAnsi="Arial" w:cs="Arial"/>
          <w:sz w:val="22"/>
          <w:szCs w:val="22"/>
        </w:rPr>
        <w:t xml:space="preserve">Acting as a voice for specific communities of students here at Warwick, </w:t>
      </w:r>
    </w:p>
    <w:p w14:paraId="2913FC1F" w14:textId="77777777" w:rsidR="00915A6B" w:rsidRDefault="00915A6B" w:rsidP="00915A6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15A6B">
        <w:rPr>
          <w:rStyle w:val="eop"/>
          <w:rFonts w:ascii="Arial" w:hAnsi="Arial" w:cs="Arial"/>
          <w:sz w:val="22"/>
          <w:szCs w:val="22"/>
        </w:rPr>
        <w:t xml:space="preserve">Consulting their communities, and being consulted on issues affecting their communities, </w:t>
      </w:r>
    </w:p>
    <w:p w14:paraId="0DA6E5C5" w14:textId="77777777" w:rsidR="00915A6B" w:rsidRDefault="00915A6B" w:rsidP="00915A6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15A6B">
        <w:rPr>
          <w:rStyle w:val="eop"/>
          <w:rFonts w:ascii="Arial" w:hAnsi="Arial" w:cs="Arial"/>
          <w:sz w:val="22"/>
          <w:szCs w:val="22"/>
        </w:rPr>
        <w:t xml:space="preserve">Bringing relevant concerns to the attention of the SU and the University on behalf of their communities, </w:t>
      </w:r>
    </w:p>
    <w:p w14:paraId="07E4BA73" w14:textId="77777777" w:rsidR="00915A6B" w:rsidRDefault="00915A6B" w:rsidP="00915A6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15A6B">
        <w:rPr>
          <w:rStyle w:val="eop"/>
          <w:rFonts w:ascii="Arial" w:hAnsi="Arial" w:cs="Arial"/>
          <w:sz w:val="22"/>
          <w:szCs w:val="22"/>
        </w:rPr>
        <w:t xml:space="preserve">Organising activities for the benefit of their communities, and </w:t>
      </w:r>
    </w:p>
    <w:p w14:paraId="0E0625B1" w14:textId="56C96997" w:rsidR="00915A6B" w:rsidRPr="00915A6B" w:rsidRDefault="00915A6B" w:rsidP="00915A6B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15A6B">
        <w:rPr>
          <w:rStyle w:val="eop"/>
          <w:rFonts w:ascii="Arial" w:hAnsi="Arial" w:cs="Arial"/>
          <w:sz w:val="22"/>
          <w:szCs w:val="22"/>
        </w:rPr>
        <w:t>Communicating relevant updates and opportunities to their communities and supporters.</w:t>
      </w:r>
    </w:p>
    <w:p w14:paraId="0FC25225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2CD61E7F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2D5CCBCC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5C032CE5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Believes:</w:t>
      </w:r>
    </w:p>
    <w:p w14:paraId="00DE3A97" w14:textId="77777777"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14:paraId="687A6DD2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 xml:space="preserve">This section should include opinions or supporting statements for your policy. </w:t>
      </w:r>
    </w:p>
    <w:p w14:paraId="3BD40F9F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51680F24" w14:textId="2411B348" w:rsidR="00172290" w:rsidRPr="005B4033" w:rsidRDefault="005B4033" w:rsidP="005B40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Associations were established in the 2021/22 academic year and had various issues in relation to their structure, management and overall Union responsibility and support</w:t>
      </w:r>
    </w:p>
    <w:p w14:paraId="2019C3C1" w14:textId="2787DD88" w:rsidR="00172290" w:rsidRPr="00172290" w:rsidRDefault="005B4033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union should look to simplify structures for student groups to include associations to reduce the risk posed to the SU</w:t>
      </w:r>
    </w:p>
    <w:p w14:paraId="17777744" w14:textId="70FFCCE8" w:rsidR="00172290" w:rsidRPr="00172290" w:rsidRDefault="005B4033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Associations should be opt-in </w:t>
      </w:r>
      <w:r w:rsidR="00E16064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resemble society</w:t>
      </w:r>
      <w:r w:rsidR="00E16064">
        <w:rPr>
          <w:rFonts w:ascii="Arial" w:hAnsi="Arial" w:cs="Arial"/>
          <w:sz w:val="22"/>
        </w:rPr>
        <w:t xml:space="preserve"> like</w:t>
      </w:r>
      <w:r>
        <w:rPr>
          <w:rFonts w:ascii="Arial" w:hAnsi="Arial" w:cs="Arial"/>
          <w:sz w:val="22"/>
        </w:rPr>
        <w:t xml:space="preserve"> </w:t>
      </w:r>
      <w:r w:rsidR="00E16064">
        <w:rPr>
          <w:rFonts w:ascii="Arial" w:hAnsi="Arial" w:cs="Arial"/>
          <w:sz w:val="22"/>
        </w:rPr>
        <w:t xml:space="preserve">support given by the SU </w:t>
      </w:r>
    </w:p>
    <w:p w14:paraId="5D272F5D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4350DD73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104C5661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Resolves:</w:t>
      </w:r>
    </w:p>
    <w:p w14:paraId="5B9A734B" w14:textId="77777777"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14:paraId="4F45FCF4" w14:textId="7777777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>This section should be about how you want the SU to react, the outcome of this policy. Remember to mandate specific departments/sabbatical officers; this will make things easier for future accountability</w:t>
      </w:r>
    </w:p>
    <w:p w14:paraId="4B060E62" w14:textId="7777777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</w:p>
    <w:p w14:paraId="5BE648FE" w14:textId="77777777" w:rsidR="004563A9" w:rsidRDefault="004563A9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include bylaws on associations under bylaw 5 which include the following:</w:t>
      </w:r>
    </w:p>
    <w:p w14:paraId="29C59102" w14:textId="77777777" w:rsidR="004563A9" w:rsidRDefault="004563A9" w:rsidP="004563A9">
      <w:pPr>
        <w:pStyle w:val="ListParagraph"/>
        <w:numPr>
          <w:ilvl w:val="1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Associations will be treated as society structures with the following difference</w:t>
      </w:r>
    </w:p>
    <w:p w14:paraId="5AB0068B" w14:textId="3D9F0182" w:rsidR="004563A9" w:rsidRDefault="004563A9" w:rsidP="004563A9">
      <w:pPr>
        <w:pStyle w:val="ListParagraph"/>
        <w:numPr>
          <w:ilvl w:val="2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Financially they will be allocated a pot of funding from the SU to deliver events, activities and other campaigns relating to its work</w:t>
      </w:r>
    </w:p>
    <w:p w14:paraId="17BEAB69" w14:textId="782412E7" w:rsidR="00E811DD" w:rsidRDefault="00E811DD" w:rsidP="004563A9">
      <w:pPr>
        <w:pStyle w:val="ListParagraph"/>
        <w:numPr>
          <w:ilvl w:val="2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 relevant part-time officer will be co-chair in its exec</w:t>
      </w:r>
    </w:p>
    <w:p w14:paraId="4262951A" w14:textId="35CC8412" w:rsidR="00172290" w:rsidRDefault="00E811DD" w:rsidP="004563A9">
      <w:pPr>
        <w:pStyle w:val="ListParagraph"/>
        <w:numPr>
          <w:ilvl w:val="2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relevant part-time officer and other officers if required will consult the relevant association on any activity or matters arising relating to its own field.</w:t>
      </w:r>
    </w:p>
    <w:p w14:paraId="01F3869A" w14:textId="63750AB5" w:rsidR="00E811DD" w:rsidRDefault="00E811DD" w:rsidP="00E811DD">
      <w:pPr>
        <w:pStyle w:val="ListParagraph"/>
        <w:numPr>
          <w:ilvl w:val="1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Associations will be trained by a member of the Governance and Influence team (or to that equivalent) </w:t>
      </w:r>
    </w:p>
    <w:p w14:paraId="1C28B76E" w14:textId="0B961230" w:rsidR="00E811DD" w:rsidRDefault="00E811DD" w:rsidP="00E811DD">
      <w:pPr>
        <w:pStyle w:val="ListParagraph"/>
        <w:numPr>
          <w:ilvl w:val="1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composition of the exec committee to include at least 4 positions that are elected</w:t>
      </w:r>
    </w:p>
    <w:p w14:paraId="17447A61" w14:textId="162B7F5D" w:rsidR="00E811DD" w:rsidRPr="00172290" w:rsidRDefault="00E811DD" w:rsidP="00E811DD">
      <w:pPr>
        <w:pStyle w:val="ListParagraph"/>
        <w:numPr>
          <w:ilvl w:val="1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elections of the association be treated </w:t>
      </w:r>
      <w:proofErr w:type="gramStart"/>
      <w:r>
        <w:rPr>
          <w:rFonts w:ascii="Arial" w:hAnsi="Arial" w:cs="Arial"/>
          <w:sz w:val="22"/>
        </w:rPr>
        <w:t>similar to</w:t>
      </w:r>
      <w:proofErr w:type="gramEnd"/>
      <w:r>
        <w:rPr>
          <w:rFonts w:ascii="Arial" w:hAnsi="Arial" w:cs="Arial"/>
          <w:sz w:val="22"/>
        </w:rPr>
        <w:t xml:space="preserve"> clubs and societies </w:t>
      </w:r>
    </w:p>
    <w:p w14:paraId="5AFED591" w14:textId="1EB81427" w:rsidR="00172290" w:rsidRPr="00172290" w:rsidRDefault="00E811DD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bylaw and policy to be in effect if passed at the start of the next academic year (2022/23)</w:t>
      </w:r>
    </w:p>
    <w:p w14:paraId="7D5414AE" w14:textId="0397E916" w:rsidR="00172290" w:rsidRDefault="00E811DD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bylaw and subsequent activity of associations be annual reviewed by the Governance and Influence team until the policy lapses, if passed. </w:t>
      </w:r>
    </w:p>
    <w:p w14:paraId="75D597F4" w14:textId="4C8BB180" w:rsidR="000E213B" w:rsidRPr="00915A6B" w:rsidRDefault="000E213B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 w:rsidRPr="00915A6B">
        <w:rPr>
          <w:rFonts w:ascii="Arial" w:hAnsi="Arial" w:cs="Arial"/>
          <w:sz w:val="22"/>
        </w:rPr>
        <w:t xml:space="preserve">Any new associations that wish to be created will need to </w:t>
      </w:r>
      <w:r w:rsidR="006C03E8" w:rsidRPr="00915A6B">
        <w:rPr>
          <w:rFonts w:ascii="Arial" w:hAnsi="Arial" w:cs="Arial"/>
          <w:sz w:val="22"/>
        </w:rPr>
        <w:t xml:space="preserve">first consult the relevant officer </w:t>
      </w:r>
      <w:r w:rsidR="00972DB6" w:rsidRPr="00915A6B">
        <w:rPr>
          <w:rFonts w:ascii="Arial" w:hAnsi="Arial" w:cs="Arial"/>
          <w:sz w:val="22"/>
        </w:rPr>
        <w:t xml:space="preserve">and SU, and then later </w:t>
      </w:r>
      <w:r w:rsidRPr="00915A6B">
        <w:rPr>
          <w:rFonts w:ascii="Arial" w:hAnsi="Arial" w:cs="Arial"/>
          <w:sz w:val="22"/>
        </w:rPr>
        <w:t>approved by the Full-Time Officer team</w:t>
      </w:r>
      <w:r w:rsidR="00972DB6" w:rsidRPr="00915A6B">
        <w:rPr>
          <w:rFonts w:ascii="Arial" w:hAnsi="Arial" w:cs="Arial"/>
          <w:sz w:val="22"/>
        </w:rPr>
        <w:t xml:space="preserve"> to </w:t>
      </w:r>
      <w:r w:rsidR="006C03E8" w:rsidRPr="00915A6B">
        <w:rPr>
          <w:rFonts w:ascii="Arial" w:hAnsi="Arial" w:cs="Arial"/>
          <w:sz w:val="22"/>
        </w:rPr>
        <w:t>then</w:t>
      </w:r>
      <w:r w:rsidR="00972DB6" w:rsidRPr="00915A6B">
        <w:rPr>
          <w:rFonts w:ascii="Arial" w:hAnsi="Arial" w:cs="Arial"/>
          <w:sz w:val="22"/>
        </w:rPr>
        <w:t xml:space="preserve"> be</w:t>
      </w:r>
      <w:r w:rsidR="006C03E8" w:rsidRPr="00915A6B">
        <w:rPr>
          <w:rFonts w:ascii="Arial" w:hAnsi="Arial" w:cs="Arial"/>
          <w:sz w:val="22"/>
        </w:rPr>
        <w:t xml:space="preserve"> ratified at the </w:t>
      </w:r>
      <w:r w:rsidR="00915A6B" w:rsidRPr="00915A6B">
        <w:rPr>
          <w:rFonts w:ascii="Arial" w:hAnsi="Arial" w:cs="Arial"/>
          <w:sz w:val="22"/>
        </w:rPr>
        <w:t>assembled meeting for the purposes of SU Democracy</w:t>
      </w:r>
    </w:p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172290" w:rsidRPr="00172290" w14:paraId="2CEAD82F" w14:textId="77777777" w:rsidTr="00526460">
        <w:tc>
          <w:tcPr>
            <w:tcW w:w="9860" w:type="dxa"/>
            <w:gridSpan w:val="3"/>
          </w:tcPr>
          <w:p w14:paraId="1DAA64D4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Policy History</w:t>
            </w:r>
          </w:p>
        </w:tc>
      </w:tr>
      <w:tr w:rsidR="00172290" w:rsidRPr="00172290" w14:paraId="6D0F3120" w14:textId="77777777" w:rsidTr="00526460">
        <w:tc>
          <w:tcPr>
            <w:tcW w:w="3286" w:type="dxa"/>
          </w:tcPr>
          <w:p w14:paraId="48743B45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7" w:type="dxa"/>
          </w:tcPr>
          <w:p w14:paraId="2E12A8C0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3287" w:type="dxa"/>
          </w:tcPr>
          <w:p w14:paraId="1CE089B2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Date</w:t>
            </w:r>
          </w:p>
        </w:tc>
      </w:tr>
      <w:tr w:rsidR="00172290" w:rsidRPr="00172290" w14:paraId="59396BDA" w14:textId="77777777" w:rsidTr="00526460">
        <w:tc>
          <w:tcPr>
            <w:tcW w:w="3286" w:type="dxa"/>
          </w:tcPr>
          <w:p w14:paraId="7ADC930E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7B0278CB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28E0F590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72290" w:rsidRPr="00172290" w14:paraId="10ABBA4E" w14:textId="77777777" w:rsidTr="00526460">
        <w:tc>
          <w:tcPr>
            <w:tcW w:w="3286" w:type="dxa"/>
          </w:tcPr>
          <w:p w14:paraId="0AEB8289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07FB6A4F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32A1670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14:paraId="2717003B" w14:textId="77777777" w:rsidR="00172290" w:rsidRPr="00172290" w:rsidRDefault="00172290" w:rsidP="00172290">
      <w:pPr>
        <w:rPr>
          <w:rFonts w:ascii="Arial" w:hAnsi="Arial" w:cs="Arial"/>
        </w:rPr>
      </w:pPr>
    </w:p>
    <w:p w14:paraId="38708C42" w14:textId="77777777" w:rsidR="00172290" w:rsidRPr="00172290" w:rsidRDefault="00172290" w:rsidP="00172290">
      <w:pPr>
        <w:rPr>
          <w:rFonts w:ascii="Arial" w:hAnsi="Arial" w:cs="Arial"/>
        </w:rPr>
      </w:pPr>
    </w:p>
    <w:p w14:paraId="50C19BFD" w14:textId="77777777" w:rsidR="00172290" w:rsidRPr="00172290" w:rsidRDefault="00172290" w:rsidP="00172290">
      <w:pPr>
        <w:rPr>
          <w:rFonts w:ascii="Arial" w:hAnsi="Arial" w:cs="Arial"/>
        </w:rPr>
      </w:pPr>
    </w:p>
    <w:p w14:paraId="2E8A14D9" w14:textId="77777777" w:rsidR="00172290" w:rsidRPr="00172290" w:rsidRDefault="00172290" w:rsidP="00172290">
      <w:pPr>
        <w:rPr>
          <w:rFonts w:ascii="Arial" w:hAnsi="Arial" w:cs="Arial"/>
        </w:rPr>
      </w:pPr>
    </w:p>
    <w:p w14:paraId="024E9DCE" w14:textId="77777777" w:rsidR="00172290" w:rsidRPr="00172290" w:rsidRDefault="00172290" w:rsidP="00172290">
      <w:pPr>
        <w:rPr>
          <w:rFonts w:ascii="Arial" w:hAnsi="Arial" w:cs="Arial"/>
        </w:rPr>
      </w:pPr>
    </w:p>
    <w:p w14:paraId="1D089A91" w14:textId="77777777" w:rsidR="00172290" w:rsidRPr="00172290" w:rsidRDefault="00172290" w:rsidP="00172290">
      <w:pPr>
        <w:rPr>
          <w:rFonts w:ascii="Arial" w:hAnsi="Arial" w:cs="Arial"/>
        </w:rPr>
      </w:pPr>
    </w:p>
    <w:p w14:paraId="6E1E5F07" w14:textId="77777777" w:rsidR="00172290" w:rsidRPr="00172290" w:rsidRDefault="00172290" w:rsidP="00172290">
      <w:pPr>
        <w:rPr>
          <w:rFonts w:ascii="Arial" w:hAnsi="Arial" w:cs="Arial"/>
        </w:rPr>
      </w:pPr>
      <w:r w:rsidRPr="00172290">
        <w:rPr>
          <w:rFonts w:ascii="Arial" w:hAnsi="Arial" w:cs="Arial"/>
        </w:rPr>
        <w:t>(Please leave the above box blank)</w:t>
      </w:r>
    </w:p>
    <w:p w14:paraId="1E3082C9" w14:textId="77777777" w:rsidR="00172290" w:rsidRPr="00172290" w:rsidRDefault="00172290" w:rsidP="00172290">
      <w:pPr>
        <w:rPr>
          <w:rFonts w:ascii="Arial" w:hAnsi="Arial" w:cs="Arial"/>
        </w:rPr>
      </w:pPr>
    </w:p>
    <w:p w14:paraId="46161A95" w14:textId="77777777" w:rsidR="00172290" w:rsidRPr="00172290" w:rsidRDefault="00172290" w:rsidP="00172290">
      <w:pPr>
        <w:rPr>
          <w:rFonts w:ascii="Arial" w:hAnsi="Arial" w:cs="Arial"/>
        </w:rPr>
      </w:pPr>
    </w:p>
    <w:p w14:paraId="59069D7E" w14:textId="77777777" w:rsidR="00172290" w:rsidRPr="00172290" w:rsidRDefault="00172290" w:rsidP="00172290">
      <w:pPr>
        <w:rPr>
          <w:rFonts w:ascii="Arial" w:hAnsi="Arial" w:cs="Arial"/>
        </w:rPr>
      </w:pPr>
    </w:p>
    <w:p w14:paraId="6DD4E308" w14:textId="77777777" w:rsidR="003D0FAC" w:rsidRPr="00172290" w:rsidRDefault="003D0FAC" w:rsidP="009A32E8">
      <w:pPr>
        <w:pStyle w:val="Body"/>
        <w:rPr>
          <w:rFonts w:eastAsia="Arial"/>
        </w:rPr>
      </w:pPr>
    </w:p>
    <w:sectPr w:rsidR="003D0FAC" w:rsidRPr="00172290" w:rsidSect="006B0266">
      <w:headerReference w:type="default" r:id="rId7"/>
      <w:footerReference w:type="default" r:id="rId8"/>
      <w:headerReference w:type="first" r:id="rId9"/>
      <w:pgSz w:w="11906" w:h="16838"/>
      <w:pgMar w:top="680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1F9E" w14:textId="77777777" w:rsidR="00B94F5F" w:rsidRDefault="00B94F5F" w:rsidP="00395561">
      <w:r>
        <w:separator/>
      </w:r>
    </w:p>
  </w:endnote>
  <w:endnote w:type="continuationSeparator" w:id="0">
    <w:p w14:paraId="039F4D60" w14:textId="77777777" w:rsidR="00B94F5F" w:rsidRDefault="00B94F5F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8BDA" w14:textId="77777777"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C2B" w14:textId="77777777" w:rsidR="00B94F5F" w:rsidRDefault="00B94F5F" w:rsidP="00395561">
      <w:r>
        <w:separator/>
      </w:r>
    </w:p>
  </w:footnote>
  <w:footnote w:type="continuationSeparator" w:id="0">
    <w:p w14:paraId="5348652E" w14:textId="77777777" w:rsidR="00B94F5F" w:rsidRDefault="00B94F5F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65A" w14:textId="77777777" w:rsidR="001B53EF" w:rsidRDefault="001B53EF" w:rsidP="00395561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5CDC" w14:textId="77777777" w:rsidR="001F50EF" w:rsidRDefault="001F50EF">
    <w:pPr>
      <w:pStyle w:val="Header"/>
    </w:pPr>
  </w:p>
  <w:p w14:paraId="495D1407" w14:textId="77777777" w:rsidR="001F50EF" w:rsidRDefault="001F50EF">
    <w:pPr>
      <w:pStyle w:val="Header"/>
    </w:pPr>
  </w:p>
  <w:p w14:paraId="12D61B8D" w14:textId="77777777" w:rsidR="001F50EF" w:rsidRDefault="006B026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FE6D94" wp14:editId="05BE9F09">
          <wp:simplePos x="0" y="0"/>
          <wp:positionH relativeFrom="column">
            <wp:posOffset>30480</wp:posOffset>
          </wp:positionH>
          <wp:positionV relativeFrom="paragraph">
            <wp:posOffset>60325</wp:posOffset>
          </wp:positionV>
          <wp:extent cx="1073150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B9CE1" w14:textId="77777777" w:rsidR="008278AC" w:rsidRDefault="006B02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CE7CEB1" wp14:editId="63F165DE">
              <wp:simplePos x="0" y="0"/>
              <wp:positionH relativeFrom="page">
                <wp:posOffset>1918970</wp:posOffset>
              </wp:positionH>
              <wp:positionV relativeFrom="page">
                <wp:posOffset>599440</wp:posOffset>
              </wp:positionV>
              <wp:extent cx="5029835" cy="666000"/>
              <wp:effectExtent l="0" t="0" r="0" b="203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DE25F" w14:textId="279A92C1" w:rsidR="008278AC" w:rsidRPr="00990404" w:rsidRDefault="00990404" w:rsidP="009A32E8">
                          <w:pPr>
                            <w:pStyle w:val="Heading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Associations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7C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1pt;margin-top:47.2pt;width:396.05pt;height:5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" o:allowoverlap="f" filled="f" stroked="f">
              <v:textbox inset="0,0,0,0">
                <w:txbxContent>
                  <w:p w14:paraId="3EDDE25F" w14:textId="279A92C1" w:rsidR="008278AC" w:rsidRPr="00990404" w:rsidRDefault="00990404" w:rsidP="009A32E8">
                    <w:pPr>
                      <w:pStyle w:val="Heading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Associations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BEE4777" w14:textId="77777777" w:rsidR="006B0266" w:rsidRDefault="006B0266">
    <w:pPr>
      <w:pStyle w:val="Header"/>
    </w:pPr>
  </w:p>
  <w:p w14:paraId="7F38975D" w14:textId="77777777" w:rsidR="006B0266" w:rsidRDefault="006B0266">
    <w:pPr>
      <w:pStyle w:val="Header"/>
    </w:pPr>
  </w:p>
  <w:p w14:paraId="3913C3CC" w14:textId="77777777" w:rsidR="006B0266" w:rsidRDefault="006B0266">
    <w:pPr>
      <w:pStyle w:val="Header"/>
    </w:pPr>
  </w:p>
  <w:p w14:paraId="464B2A12" w14:textId="77777777" w:rsidR="002156FF" w:rsidRDefault="002156FF">
    <w:pPr>
      <w:pStyle w:val="Header"/>
    </w:pPr>
  </w:p>
  <w:p w14:paraId="4C99E0E3" w14:textId="77777777" w:rsidR="002156FF" w:rsidRDefault="0021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42E"/>
    <w:multiLevelType w:val="hybridMultilevel"/>
    <w:tmpl w:val="85EC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A00"/>
    <w:multiLevelType w:val="multilevel"/>
    <w:tmpl w:val="EA8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A50D1"/>
    <w:multiLevelType w:val="multilevel"/>
    <w:tmpl w:val="4A10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C6102"/>
    <w:multiLevelType w:val="multilevel"/>
    <w:tmpl w:val="5BBE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E00E6"/>
    <w:multiLevelType w:val="hybridMultilevel"/>
    <w:tmpl w:val="4292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24DBE"/>
    <w:multiLevelType w:val="multilevel"/>
    <w:tmpl w:val="7DC8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62C2"/>
    <w:multiLevelType w:val="hybridMultilevel"/>
    <w:tmpl w:val="D1287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5585">
    <w:abstractNumId w:val="0"/>
  </w:num>
  <w:num w:numId="2" w16cid:durableId="784926692">
    <w:abstractNumId w:val="4"/>
  </w:num>
  <w:num w:numId="3" w16cid:durableId="1416515354">
    <w:abstractNumId w:val="6"/>
  </w:num>
  <w:num w:numId="4" w16cid:durableId="1715277934">
    <w:abstractNumId w:val="5"/>
  </w:num>
  <w:num w:numId="5" w16cid:durableId="2115441302">
    <w:abstractNumId w:val="1"/>
  </w:num>
  <w:num w:numId="6" w16cid:durableId="667559927">
    <w:abstractNumId w:val="2"/>
  </w:num>
  <w:num w:numId="7" w16cid:durableId="136498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90"/>
    <w:rsid w:val="00056F73"/>
    <w:rsid w:val="000B7722"/>
    <w:rsid w:val="000E213B"/>
    <w:rsid w:val="00106657"/>
    <w:rsid w:val="00141AA3"/>
    <w:rsid w:val="0016364F"/>
    <w:rsid w:val="00172290"/>
    <w:rsid w:val="001B53EF"/>
    <w:rsid w:val="001F50EF"/>
    <w:rsid w:val="002156FF"/>
    <w:rsid w:val="002819CA"/>
    <w:rsid w:val="002B06C9"/>
    <w:rsid w:val="00395561"/>
    <w:rsid w:val="003D0FAC"/>
    <w:rsid w:val="004563A9"/>
    <w:rsid w:val="004D1EA0"/>
    <w:rsid w:val="004F6E7A"/>
    <w:rsid w:val="00500645"/>
    <w:rsid w:val="00593066"/>
    <w:rsid w:val="005B4033"/>
    <w:rsid w:val="005D170D"/>
    <w:rsid w:val="00603B5B"/>
    <w:rsid w:val="00676457"/>
    <w:rsid w:val="006B0266"/>
    <w:rsid w:val="006C03E8"/>
    <w:rsid w:val="00781E53"/>
    <w:rsid w:val="008278AC"/>
    <w:rsid w:val="008A4A48"/>
    <w:rsid w:val="00915A18"/>
    <w:rsid w:val="00915A6B"/>
    <w:rsid w:val="00972DB6"/>
    <w:rsid w:val="00990404"/>
    <w:rsid w:val="009A32E8"/>
    <w:rsid w:val="009E2317"/>
    <w:rsid w:val="00A132B9"/>
    <w:rsid w:val="00A32002"/>
    <w:rsid w:val="00A66A1C"/>
    <w:rsid w:val="00B94F5F"/>
    <w:rsid w:val="00DC39A1"/>
    <w:rsid w:val="00DE27B8"/>
    <w:rsid w:val="00E16064"/>
    <w:rsid w:val="00E811DD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9FFBD"/>
  <w15:chartTrackingRefBased/>
  <w15:docId w15:val="{2323E165-C4B7-4C78-BF9C-52F7591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9A32E8"/>
    <w:pPr>
      <w:spacing w:after="240"/>
    </w:pPr>
    <w:rPr>
      <w:rFonts w:ascii="Arial" w:hAnsi="Arial" w:cs="Arial"/>
      <w:b/>
      <w:color w:val="000000" w:themeColor="text1"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9A32E8"/>
    <w:rPr>
      <w:rFonts w:ascii="Arial" w:hAnsi="Arial" w:cs="Arial"/>
      <w:b/>
      <w:color w:val="000000" w:themeColor="text1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7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764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76457"/>
  </w:style>
  <w:style w:type="character" w:customStyle="1" w:styleId="eop">
    <w:name w:val="eop"/>
    <w:basedOn w:val="DefaultParagraphFont"/>
    <w:rsid w:val="0067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902912D49240B77D5D65E7037D17" ma:contentTypeVersion="12" ma:contentTypeDescription="Create a new document." ma:contentTypeScope="" ma:versionID="c79a16d7837f2808b0d30d47514a7e78">
  <xsd:schema xmlns:xsd="http://www.w3.org/2001/XMLSchema" xmlns:xs="http://www.w3.org/2001/XMLSchema" xmlns:p="http://schemas.microsoft.com/office/2006/metadata/properties" xmlns:ns2="79da2c25-5886-46b0-be0b-1218e13c9131" xmlns:ns3="69727a05-70c5-449a-90f0-7dde2b8ec049" targetNamespace="http://schemas.microsoft.com/office/2006/metadata/properties" ma:root="true" ma:fieldsID="2a25eb2f4e77500ae547ec41ee714cb5" ns2:_="" ns3:_="">
    <xsd:import namespace="79da2c25-5886-46b0-be0b-1218e13c9131"/>
    <xsd:import namespace="69727a05-70c5-449a-90f0-7dde2b8e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2c25-5886-46b0-be0b-1218e13c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7a05-70c5-449a-90f0-7dde2b8e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82C4-FFD8-4CF7-8873-4454293A27CA}"/>
</file>

<file path=customXml/itemProps2.xml><?xml version="1.0" encoding="utf-8"?>
<ds:datastoreItem xmlns:ds="http://schemas.openxmlformats.org/officeDocument/2006/customXml" ds:itemID="{B70F1F0D-4351-47B1-995A-0B19123FBA61}"/>
</file>

<file path=customXml/itemProps3.xml><?xml version="1.0" encoding="utf-8"?>
<ds:datastoreItem xmlns:ds="http://schemas.openxmlformats.org/officeDocument/2006/customXml" ds:itemID="{E29FB5BC-82DF-408A-A4B6-D5FAC7562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O'Brien</dc:creator>
  <cp:keywords/>
  <dc:description/>
  <cp:lastModifiedBy>James Morrison (17661951)</cp:lastModifiedBy>
  <cp:revision>2</cp:revision>
  <dcterms:created xsi:type="dcterms:W3CDTF">2022-04-29T13:03:00Z</dcterms:created>
  <dcterms:modified xsi:type="dcterms:W3CDTF">2022-04-29T13:03:00Z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0x010100328E902912D49240B77D5D65E7037D17</vt:lpwstr>
  </property>
</Properties>
</file>